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928" w:rsidRPr="003D6928" w:rsidRDefault="003D6928" w:rsidP="003D6928">
      <w:pPr>
        <w:shd w:val="clear" w:color="auto" w:fill="F5F5F5"/>
        <w:spacing w:after="120" w:line="312" w:lineRule="atLeast"/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</w:pPr>
      <w:r w:rsidRPr="003D6928"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  <w:t xml:space="preserve">Analóg </w:t>
      </w:r>
      <w:proofErr w:type="spellStart"/>
      <w:r w:rsidRPr="003D6928">
        <w:rPr>
          <w:rFonts w:ascii="Verdana" w:eastAsia="Times New Roman" w:hAnsi="Verdana" w:cs="Times New Roman"/>
          <w:b/>
          <w:bCs/>
          <w:color w:val="101010"/>
          <w:sz w:val="21"/>
          <w:szCs w:val="21"/>
          <w:lang w:eastAsia="hu-HU"/>
        </w:rPr>
        <w:t>kivezérlésmérő</w:t>
      </w:r>
      <w:proofErr w:type="spellEnd"/>
    </w:p>
    <w:p w:rsidR="003D6928" w:rsidRPr="003D6928" w:rsidRDefault="003D6928" w:rsidP="003D6928">
      <w:pPr>
        <w:shd w:val="clear" w:color="auto" w:fill="F5F5F5"/>
        <w:spacing w:after="150" w:line="312" w:lineRule="atLeast"/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</w:pPr>
      <w:r w:rsidRPr="003D6928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Szerző: </w:t>
      </w:r>
      <w:hyperlink r:id="rId5" w:tooltip="proli007 adatlapja" w:history="1">
        <w:r w:rsidRPr="003D6928">
          <w:rPr>
            <w:rFonts w:ascii="Verdana" w:eastAsia="Times New Roman" w:hAnsi="Verdana" w:cs="Times New Roman"/>
            <w:color w:val="000000"/>
            <w:sz w:val="18"/>
            <w:lang w:eastAsia="hu-HU"/>
          </w:rPr>
          <w:t>proli007</w:t>
        </w:r>
      </w:hyperlink>
      <w:r w:rsidRPr="003D6928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, idő: </w:t>
      </w:r>
      <w:proofErr w:type="spellStart"/>
      <w:r w:rsidRPr="003D6928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>Ápr</w:t>
      </w:r>
      <w:proofErr w:type="spellEnd"/>
      <w:r w:rsidRPr="003D6928">
        <w:rPr>
          <w:rFonts w:ascii="Verdana" w:eastAsia="Times New Roman" w:hAnsi="Verdana" w:cs="Times New Roman"/>
          <w:color w:val="555555"/>
          <w:sz w:val="18"/>
          <w:szCs w:val="18"/>
          <w:lang w:eastAsia="hu-HU"/>
        </w:rPr>
        <w:t xml:space="preserve"> 14, 2009, Olvasva: 20424 </w:t>
      </w:r>
    </w:p>
    <w:p w:rsidR="003D6928" w:rsidRPr="003D6928" w:rsidRDefault="003D6928" w:rsidP="003D6928">
      <w:pPr>
        <w:pBdr>
          <w:bottom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3D6928">
        <w:rPr>
          <w:rFonts w:ascii="Arial" w:eastAsia="Times New Roman" w:hAnsi="Arial" w:cs="Arial"/>
          <w:vanish/>
          <w:sz w:val="16"/>
          <w:szCs w:val="16"/>
          <w:lang w:eastAsia="hu-HU"/>
        </w:rPr>
        <w:t>Az űrlap teteje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"/>
        <w:gridCol w:w="3420"/>
        <w:gridCol w:w="336"/>
        <w:gridCol w:w="2966"/>
        <w:gridCol w:w="240"/>
        <w:gridCol w:w="240"/>
        <w:gridCol w:w="498"/>
        <w:gridCol w:w="240"/>
        <w:gridCol w:w="255"/>
      </w:tblGrid>
      <w:tr w:rsidR="003D6928" w:rsidRPr="003D6928" w:rsidTr="003D6928">
        <w:trPr>
          <w:tblCellSpacing w:w="15" w:type="dxa"/>
        </w:trPr>
        <w:tc>
          <w:tcPr>
            <w:tcW w:w="50" w:type="pct"/>
            <w:vAlign w:val="center"/>
            <w:hideMark/>
          </w:tcPr>
          <w:p w:rsidR="003D6928" w:rsidRPr="003D6928" w:rsidRDefault="003D6928" w:rsidP="003D692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3D692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hu-HU"/>
              </w:rPr>
              <w:t>Lapozás:</w:t>
            </w:r>
          </w:p>
        </w:tc>
        <w:tc>
          <w:tcPr>
            <w:tcW w:w="50" w:type="pct"/>
            <w:vAlign w:val="center"/>
            <w:hideMark/>
          </w:tcPr>
          <w:p w:rsidR="003D6928" w:rsidRPr="003D6928" w:rsidRDefault="003D6928" w:rsidP="003D692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3D692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68pt;height:18pt" o:ole="">
                  <v:imagedata r:id="rId6" o:title=""/>
                </v:shape>
                <w:control r:id="rId7" w:name="DefaultOcxName" w:shapeid="_x0000_i1037"/>
              </w:object>
            </w:r>
          </w:p>
        </w:tc>
        <w:tc>
          <w:tcPr>
            <w:tcW w:w="50" w:type="pct"/>
            <w:vAlign w:val="center"/>
            <w:hideMark/>
          </w:tcPr>
          <w:p w:rsidR="003D6928" w:rsidRPr="003D6928" w:rsidRDefault="003D6928" w:rsidP="003D692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hyperlink r:id="rId8" w:history="1">
              <w:r w:rsidRPr="003D6928">
                <w:rPr>
                  <w:rFonts w:ascii="Verdana" w:eastAsia="Times New Roman" w:hAnsi="Verdana" w:cs="Times New Roman"/>
                  <w:b/>
                  <w:bCs/>
                  <w:color w:val="333333"/>
                  <w:sz w:val="17"/>
                  <w:lang w:eastAsia="hu-HU"/>
                </w:rPr>
                <w:t>OK</w:t>
              </w:r>
            </w:hyperlink>
          </w:p>
        </w:tc>
        <w:tc>
          <w:tcPr>
            <w:tcW w:w="2500" w:type="pct"/>
            <w:vAlign w:val="center"/>
            <w:hideMark/>
          </w:tcPr>
          <w:p w:rsidR="003D6928" w:rsidRPr="003D6928" w:rsidRDefault="003D6928" w:rsidP="003D692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</w:p>
        </w:tc>
        <w:tc>
          <w:tcPr>
            <w:tcW w:w="50" w:type="pct"/>
            <w:vAlign w:val="center"/>
            <w:hideMark/>
          </w:tcPr>
          <w:p w:rsidR="003D6928" w:rsidRPr="003D6928" w:rsidRDefault="003D6928" w:rsidP="003D692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1" name="Kép 1" descr="http://www.hobbielektronika.hu/pic/arrfirst.gif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hobbielektronika.hu/pic/arrfirst.gif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pct"/>
            <w:vAlign w:val="center"/>
            <w:hideMark/>
          </w:tcPr>
          <w:p w:rsidR="003D6928" w:rsidRPr="003D6928" w:rsidRDefault="003D6928" w:rsidP="003D692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2" name="Kép 2" descr="http://www.hobbielektronika.hu/pic/arrleft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hobbielektronika.hu/pic/arrleft.gif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pct"/>
            <w:noWrap/>
            <w:vAlign w:val="center"/>
            <w:hideMark/>
          </w:tcPr>
          <w:p w:rsidR="003D6928" w:rsidRPr="003D6928" w:rsidRDefault="003D6928" w:rsidP="003D692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 w:rsidRPr="003D6928"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  <w:t>4 / 6</w:t>
            </w:r>
          </w:p>
        </w:tc>
        <w:tc>
          <w:tcPr>
            <w:tcW w:w="50" w:type="pct"/>
            <w:vAlign w:val="center"/>
            <w:hideMark/>
          </w:tcPr>
          <w:p w:rsidR="003D6928" w:rsidRPr="003D6928" w:rsidRDefault="003D6928" w:rsidP="003D692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3" name="Kép 3" descr="http://www.hobbielektronika.hu/pic/arrright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hobbielektronika.hu/pic/arrright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pct"/>
            <w:vAlign w:val="center"/>
            <w:hideMark/>
          </w:tcPr>
          <w:p w:rsidR="003D6928" w:rsidRPr="003D6928" w:rsidRDefault="003D6928" w:rsidP="003D6928">
            <w:pPr>
              <w:spacing w:after="0" w:line="312" w:lineRule="atLeast"/>
              <w:rPr>
                <w:rFonts w:ascii="Verdana" w:eastAsia="Times New Roman" w:hAnsi="Verdana" w:cs="Times New Roman"/>
                <w:sz w:val="18"/>
                <w:szCs w:val="18"/>
                <w:lang w:eastAsia="hu-H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  <w:lang w:eastAsia="hu-HU"/>
              </w:rPr>
              <w:drawing>
                <wp:inline distT="0" distB="0" distL="0" distR="0">
                  <wp:extent cx="95250" cy="95250"/>
                  <wp:effectExtent l="19050" t="0" r="0" b="0"/>
                  <wp:docPr id="4" name="Kép 4" descr="http://www.hobbielektronika.hu/pic/arrlast.gif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hobbielektronika.hu/pic/arrlast.gif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6928" w:rsidRPr="003D6928" w:rsidRDefault="003D6928" w:rsidP="003D6928">
      <w:pPr>
        <w:pBdr>
          <w:top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3D6928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3D6928" w:rsidRPr="003D6928" w:rsidRDefault="003D6928" w:rsidP="003D692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 nyomtatott áramköri lapot a mellékelt </w:t>
      </w:r>
      <w:proofErr w:type="spellStart"/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t>pdf</w:t>
      </w:r>
      <w:proofErr w:type="spellEnd"/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t>. file alapján elkészítjük. Az áramköri lapot a mellékelt beültetési rajz alapján fordított magassági sorrend szerint beültetjük.</w:t>
      </w:r>
    </w:p>
    <w:p w:rsidR="003D6928" w:rsidRPr="003D6928" w:rsidRDefault="003D6928" w:rsidP="003D692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3D6928">
        <w:rPr>
          <w:rFonts w:ascii="Verdana" w:eastAsia="Times New Roman" w:hAnsi="Verdana" w:cs="Times New Roman"/>
          <w:i/>
          <w:iCs/>
          <w:color w:val="0000FF"/>
          <w:sz w:val="18"/>
          <w:lang w:eastAsia="hu-HU"/>
        </w:rPr>
        <w:t xml:space="preserve">Nyomtatható </w:t>
      </w:r>
      <w:proofErr w:type="spellStart"/>
      <w:r w:rsidRPr="003D6928">
        <w:rPr>
          <w:rFonts w:ascii="Verdana" w:eastAsia="Times New Roman" w:hAnsi="Verdana" w:cs="Times New Roman"/>
          <w:i/>
          <w:iCs/>
          <w:color w:val="0000FF"/>
          <w:sz w:val="18"/>
          <w:lang w:eastAsia="hu-HU"/>
        </w:rPr>
        <w:t>pdf</w:t>
      </w:r>
      <w:proofErr w:type="spellEnd"/>
      <w:r w:rsidRPr="003D6928">
        <w:rPr>
          <w:rFonts w:ascii="Verdana" w:eastAsia="Times New Roman" w:hAnsi="Verdana" w:cs="Times New Roman"/>
          <w:i/>
          <w:iCs/>
          <w:color w:val="0000FF"/>
          <w:sz w:val="18"/>
          <w:lang w:eastAsia="hu-HU"/>
        </w:rPr>
        <w:t xml:space="preserve"> file megnyitásához kattints az ábrára.</w:t>
      </w:r>
    </w:p>
    <w:p w:rsidR="003D6928" w:rsidRPr="003D6928" w:rsidRDefault="003D6928" w:rsidP="003D6928">
      <w:pPr>
        <w:spacing w:before="150" w:after="150" w:line="360" w:lineRule="atLeast"/>
        <w:rPr>
          <w:rFonts w:ascii="Verdana" w:eastAsia="Times New Roman" w:hAnsi="Verdana" w:cs="Times New Roman"/>
          <w:sz w:val="18"/>
          <w:szCs w:val="18"/>
          <w:lang w:eastAsia="hu-H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hu-HU"/>
        </w:rPr>
        <w:drawing>
          <wp:inline distT="0" distB="0" distL="0" distR="0">
            <wp:extent cx="5114925" cy="5334000"/>
            <wp:effectExtent l="19050" t="0" r="9525" b="0"/>
            <wp:docPr id="5" name="Kép 5" descr="Nyomtatható áramkör pdf. file-hoz kattints a képre!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yomtatható áramkör pdf. file-hoz kattints a képre!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928" w:rsidRPr="003D6928" w:rsidRDefault="003D6928" w:rsidP="003D6928">
      <w:pPr>
        <w:numPr>
          <w:ilvl w:val="0"/>
          <w:numId w:val="1"/>
        </w:numPr>
        <w:spacing w:before="100" w:beforeAutospacing="1" w:after="100" w:afterAutospacing="1" w:line="360" w:lineRule="atLeast"/>
        <w:ind w:left="45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t>Az elkészült nyomtatott lemezen az LP-HP ellenállást a teljesítménynek megfelelően ültetjük be.</w:t>
      </w:r>
    </w:p>
    <w:p w:rsidR="003D6928" w:rsidRPr="003D6928" w:rsidRDefault="003D6928" w:rsidP="003D6928">
      <w:pPr>
        <w:numPr>
          <w:ilvl w:val="0"/>
          <w:numId w:val="1"/>
        </w:numPr>
        <w:spacing w:before="100" w:beforeAutospacing="1" w:after="100" w:afterAutospacing="1" w:line="360" w:lineRule="atLeast"/>
        <w:ind w:left="45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Az R13 ellenállást a tápfeszültség figyelembevételével, az ellenállás értékének kiszámítása után ültetjük be. </w:t>
      </w:r>
    </w:p>
    <w:p w:rsidR="003D6928" w:rsidRPr="003D6928" w:rsidRDefault="003D6928" w:rsidP="003D6928">
      <w:pPr>
        <w:numPr>
          <w:ilvl w:val="0"/>
          <w:numId w:val="1"/>
        </w:numPr>
        <w:spacing w:before="100" w:beforeAutospacing="1" w:after="100" w:afterAutospacing="1" w:line="360" w:lineRule="atLeast"/>
        <w:ind w:left="45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A műszer R11 / R12 </w:t>
      </w:r>
      <w:proofErr w:type="spellStart"/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t>előtétellenállásait</w:t>
      </w:r>
      <w:proofErr w:type="spellEnd"/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azok bemérése után ültetjük a nyomtatott lapra.</w:t>
      </w:r>
    </w:p>
    <w:p w:rsidR="003D6928" w:rsidRPr="003D6928" w:rsidRDefault="003D6928" w:rsidP="003D6928">
      <w:pPr>
        <w:numPr>
          <w:ilvl w:val="0"/>
          <w:numId w:val="1"/>
        </w:numPr>
        <w:spacing w:before="100" w:beforeAutospacing="1" w:after="100" w:afterAutospacing="1" w:line="360" w:lineRule="atLeast"/>
        <w:ind w:left="45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t>Potenciométereket előzőleg középre állítjuk.</w:t>
      </w:r>
    </w:p>
    <w:p w:rsidR="003D6928" w:rsidRPr="003D6928" w:rsidRDefault="003D6928" w:rsidP="003D6928">
      <w:pPr>
        <w:numPr>
          <w:ilvl w:val="0"/>
          <w:numId w:val="1"/>
        </w:numPr>
        <w:spacing w:before="100" w:beforeAutospacing="1" w:after="100" w:afterAutospacing="1" w:line="360" w:lineRule="atLeast"/>
        <w:ind w:left="45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Ügyeljünk a tápfeszültség és a műszerek </w:t>
      </w:r>
      <w:proofErr w:type="spellStart"/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t>polaritáshelyes</w:t>
      </w:r>
      <w:proofErr w:type="spellEnd"/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csatlakozására.</w:t>
      </w:r>
    </w:p>
    <w:p w:rsidR="003D6928" w:rsidRPr="003D6928" w:rsidRDefault="003D6928" w:rsidP="003D6928">
      <w:pPr>
        <w:numPr>
          <w:ilvl w:val="0"/>
          <w:numId w:val="1"/>
        </w:numPr>
        <w:spacing w:before="100" w:beforeAutospacing="1" w:after="100" w:afterAutospacing="1" w:line="360" w:lineRule="atLeast"/>
        <w:ind w:left="45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lastRenderedPageBreak/>
        <w:t xml:space="preserve">Ügyeljünk a diódák </w:t>
      </w:r>
      <w:proofErr w:type="spellStart"/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t>polaritáshelyes</w:t>
      </w:r>
      <w:proofErr w:type="spellEnd"/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t xml:space="preserve"> bekötésére, a fordított bekötés az áramkör meghibásodását eredményezheti.</w:t>
      </w:r>
    </w:p>
    <w:p w:rsidR="003D6928" w:rsidRPr="003D6928" w:rsidRDefault="003D6928" w:rsidP="003D6928">
      <w:pPr>
        <w:numPr>
          <w:ilvl w:val="0"/>
          <w:numId w:val="1"/>
        </w:numPr>
        <w:spacing w:before="100" w:beforeAutospacing="1" w:after="100" w:afterAutospacing="1" w:line="360" w:lineRule="atLeast"/>
        <w:ind w:left="45"/>
        <w:rPr>
          <w:rFonts w:ascii="Verdana" w:eastAsia="Times New Roman" w:hAnsi="Verdana" w:cs="Times New Roman"/>
          <w:sz w:val="18"/>
          <w:szCs w:val="18"/>
          <w:lang w:eastAsia="hu-HU"/>
        </w:rPr>
      </w:pPr>
      <w:r w:rsidRPr="003D6928">
        <w:rPr>
          <w:rFonts w:ascii="Verdana" w:eastAsia="Times New Roman" w:hAnsi="Verdana" w:cs="Times New Roman"/>
          <w:sz w:val="18"/>
          <w:szCs w:val="18"/>
          <w:lang w:eastAsia="hu-HU"/>
        </w:rPr>
        <w:t>Line bemenet esetén a két csatorna jelét árnyékolt vezeték alkalmazásával kössük be. Egyéb vezetékeket árnyékolni szükségtelen.</w:t>
      </w:r>
    </w:p>
    <w:p w:rsidR="003D32C9" w:rsidRDefault="003D32C9"/>
    <w:sectPr w:rsidR="003D32C9" w:rsidSect="003D32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22D0D"/>
    <w:multiLevelType w:val="multilevel"/>
    <w:tmpl w:val="54C2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6928"/>
    <w:rsid w:val="003D32C9"/>
    <w:rsid w:val="003D6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D32C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3D6928"/>
    <w:rPr>
      <w:strike w:val="0"/>
      <w:dstrike w:val="0"/>
      <w:color w:val="000000"/>
      <w:u w:val="none"/>
      <w:effect w:val="non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3D692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3D6928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3D692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3D6928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Kiemels">
    <w:name w:val="Emphasis"/>
    <w:basedOn w:val="Bekezdsalapbettpusa"/>
    <w:uiPriority w:val="20"/>
    <w:qFormat/>
    <w:rsid w:val="003D6928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D6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D69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40015">
      <w:bodyDiv w:val="1"/>
      <w:marLeft w:val="45"/>
      <w:marRight w:val="45"/>
      <w:marTop w:val="0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502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333333"/>
            <w:bottom w:val="single" w:sz="6" w:space="0" w:color="333333"/>
            <w:right w:val="single" w:sz="6" w:space="0" w:color="333333"/>
          </w:divBdr>
          <w:divsChild>
            <w:div w:id="11881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0951">
                  <w:marLeft w:val="0"/>
                  <w:marRight w:val="0"/>
                  <w:marTop w:val="9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30944714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6713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22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6014758">
                  <w:marLeft w:val="0"/>
                  <w:marRight w:val="0"/>
                  <w:marTop w:val="0"/>
                  <w:marBottom w:val="1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23410694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68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hyperlink" Target="http://www.hobbielektronika.hu/cikkek/analog_kivezerlesmero.html?pg=5" TargetMode="External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12" Type="http://schemas.openxmlformats.org/officeDocument/2006/relationships/image" Target="media/image3.gif"/><Relationship Id="rId17" Type="http://schemas.openxmlformats.org/officeDocument/2006/relationships/hyperlink" Target="http://www.hobbielektronika.hu/cikkek/files/259/vu-peak.pcb.pdf" TargetMode="External"/><Relationship Id="rId2" Type="http://schemas.openxmlformats.org/officeDocument/2006/relationships/styles" Target="styles.xml"/><Relationship Id="rId16" Type="http://schemas.openxmlformats.org/officeDocument/2006/relationships/image" Target="media/image5.gi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hobbielektronika.hu/cikkek/analog_kivezerlesmero.html?pg=3" TargetMode="External"/><Relationship Id="rId5" Type="http://schemas.openxmlformats.org/officeDocument/2006/relationships/hyperlink" Target="http://www.hobbielektronika.hu/user/5333.html" TargetMode="External"/><Relationship Id="rId15" Type="http://schemas.openxmlformats.org/officeDocument/2006/relationships/hyperlink" Target="http://www.hobbielektronika.hu/cikkek/analog_kivezerlesmero.html?pg=6" TargetMode="External"/><Relationship Id="rId10" Type="http://schemas.openxmlformats.org/officeDocument/2006/relationships/image" Target="media/image2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obbielektronika.hu/cikkek/analog_kivezerlesmero.html?pg=1" TargetMode="External"/><Relationship Id="rId14" Type="http://schemas.openxmlformats.org/officeDocument/2006/relationships/image" Target="media/image4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1024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Koncsar Iroda</dc:creator>
  <cp:lastModifiedBy>Koncsar Iroda</cp:lastModifiedBy>
  <cp:revision>1</cp:revision>
  <dcterms:created xsi:type="dcterms:W3CDTF">2013-02-24T17:18:00Z</dcterms:created>
  <dcterms:modified xsi:type="dcterms:W3CDTF">2013-02-24T17:18:00Z</dcterms:modified>
</cp:coreProperties>
</file>